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BF" w:rsidRPr="00573CE4" w:rsidRDefault="000F12BF" w:rsidP="000F12BF">
      <w:pPr>
        <w:pStyle w:val="Sinespaciado"/>
        <w:rPr>
          <w:rFonts w:ascii="Arial" w:hAnsi="Arial" w:cs="Arial"/>
          <w:b/>
        </w:rPr>
      </w:pPr>
      <w:r w:rsidRPr="000F12B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49729" cy="51063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63" cy="51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CE4">
        <w:rPr>
          <w:rFonts w:ascii="Arial" w:hAnsi="Arial" w:cs="Arial"/>
          <w:b/>
        </w:rPr>
        <w:t>INSTITUTO NACIONAL</w:t>
      </w:r>
    </w:p>
    <w:p w:rsidR="000F12BF" w:rsidRPr="00573CE4" w:rsidRDefault="000F12BF" w:rsidP="000F12BF">
      <w:pPr>
        <w:pStyle w:val="Sinespaciado"/>
        <w:rPr>
          <w:rFonts w:ascii="Arial" w:hAnsi="Arial" w:cs="Arial"/>
        </w:rPr>
      </w:pPr>
      <w:r w:rsidRPr="00573CE4">
        <w:rPr>
          <w:rFonts w:ascii="Arial" w:hAnsi="Arial" w:cs="Arial"/>
        </w:rPr>
        <w:t xml:space="preserve">         </w:t>
      </w:r>
      <w:r w:rsidRPr="00573CE4">
        <w:rPr>
          <w:rFonts w:ascii="Arial" w:hAnsi="Arial" w:cs="Arial"/>
        </w:rPr>
        <w:tab/>
      </w:r>
      <w:r w:rsidRPr="00573CE4">
        <w:rPr>
          <w:rFonts w:ascii="Arial" w:hAnsi="Arial" w:cs="Arial"/>
        </w:rPr>
        <w:tab/>
        <w:t xml:space="preserve">    </w:t>
      </w:r>
      <w:r w:rsidR="0021738C" w:rsidRPr="00573CE4">
        <w:rPr>
          <w:rFonts w:ascii="Arial" w:hAnsi="Arial" w:cs="Arial"/>
        </w:rPr>
        <w:t xml:space="preserve"> </w:t>
      </w:r>
      <w:r w:rsidRPr="00573CE4">
        <w:rPr>
          <w:rFonts w:ascii="Arial" w:hAnsi="Arial" w:cs="Arial"/>
        </w:rPr>
        <w:t>RECTORÍA</w:t>
      </w:r>
    </w:p>
    <w:p w:rsidR="000F12BF" w:rsidRPr="00573CE4" w:rsidRDefault="00F931F0" w:rsidP="000F12BF">
      <w:pPr>
        <w:pStyle w:val="Sinespaciado"/>
        <w:rPr>
          <w:rFonts w:ascii="Arial" w:hAnsi="Arial" w:cs="Arial"/>
        </w:rPr>
      </w:pPr>
      <w:r w:rsidRPr="00573CE4">
        <w:rPr>
          <w:rFonts w:ascii="Arial" w:hAnsi="Arial" w:cs="Arial"/>
        </w:rPr>
        <w:t xml:space="preserve">                            </w:t>
      </w:r>
      <w:r w:rsidR="00E731EC" w:rsidRPr="00573CE4">
        <w:rPr>
          <w:rFonts w:ascii="Arial" w:hAnsi="Arial" w:cs="Arial"/>
        </w:rPr>
        <w:t>Julio 23 de 2013</w:t>
      </w:r>
      <w:r w:rsidR="000F12BF" w:rsidRPr="00573CE4">
        <w:rPr>
          <w:rFonts w:ascii="Arial" w:hAnsi="Arial" w:cs="Arial"/>
        </w:rPr>
        <w:tab/>
      </w:r>
    </w:p>
    <w:p w:rsidR="0021738C" w:rsidRPr="00573CE4" w:rsidRDefault="0021738C" w:rsidP="000F12BF">
      <w:pPr>
        <w:pStyle w:val="Sinespaciado"/>
        <w:rPr>
          <w:rFonts w:ascii="Arial" w:hAnsi="Arial" w:cs="Arial"/>
        </w:rPr>
      </w:pPr>
    </w:p>
    <w:p w:rsidR="000F12BF" w:rsidRPr="00573CE4" w:rsidRDefault="000F12BF" w:rsidP="000F12BF">
      <w:pPr>
        <w:pStyle w:val="Sinespaciado"/>
        <w:jc w:val="center"/>
        <w:rPr>
          <w:rFonts w:ascii="Arial" w:hAnsi="Arial" w:cs="Arial"/>
        </w:rPr>
      </w:pPr>
      <w:r w:rsidRPr="00573CE4">
        <w:rPr>
          <w:rFonts w:ascii="Arial" w:hAnsi="Arial" w:cs="Arial"/>
        </w:rPr>
        <w:t xml:space="preserve">REUNIÓN DE </w:t>
      </w:r>
      <w:r w:rsidR="00E731EC" w:rsidRPr="00573CE4">
        <w:rPr>
          <w:rFonts w:ascii="Arial" w:hAnsi="Arial" w:cs="Arial"/>
        </w:rPr>
        <w:t>CONSEJO ESCOLAR</w:t>
      </w:r>
    </w:p>
    <w:p w:rsidR="000F12BF" w:rsidRPr="00573CE4" w:rsidRDefault="000F12BF" w:rsidP="000F12BF">
      <w:pPr>
        <w:jc w:val="center"/>
        <w:rPr>
          <w:rFonts w:ascii="Arial" w:hAnsi="Arial" w:cs="Arial"/>
        </w:rPr>
      </w:pPr>
      <w:r w:rsidRPr="00573CE4">
        <w:rPr>
          <w:rFonts w:ascii="Arial" w:hAnsi="Arial" w:cs="Arial"/>
        </w:rPr>
        <w:t xml:space="preserve">ACTA </w:t>
      </w:r>
    </w:p>
    <w:p w:rsidR="000F12BF" w:rsidRPr="00573CE4" w:rsidRDefault="000F12BF" w:rsidP="000F12BF">
      <w:pPr>
        <w:rPr>
          <w:rFonts w:ascii="Arial" w:hAnsi="Arial" w:cs="Arial"/>
        </w:rPr>
      </w:pPr>
      <w:r w:rsidRPr="00573CE4">
        <w:rPr>
          <w:rFonts w:ascii="Arial" w:hAnsi="Arial" w:cs="Arial"/>
        </w:rPr>
        <w:t xml:space="preserve">Se inicia la reunión a las </w:t>
      </w:r>
      <w:r w:rsidR="00E731EC" w:rsidRPr="00573CE4">
        <w:rPr>
          <w:rFonts w:ascii="Arial" w:hAnsi="Arial" w:cs="Arial"/>
        </w:rPr>
        <w:t>14:15</w:t>
      </w:r>
      <w:r w:rsidRPr="00573CE4">
        <w:rPr>
          <w:rFonts w:ascii="Arial" w:hAnsi="Arial" w:cs="Arial"/>
        </w:rPr>
        <w:t xml:space="preserve"> </w:t>
      </w:r>
      <w:proofErr w:type="spellStart"/>
      <w:r w:rsidRPr="00573CE4">
        <w:rPr>
          <w:rFonts w:ascii="Arial" w:hAnsi="Arial" w:cs="Arial"/>
        </w:rPr>
        <w:t>hrs</w:t>
      </w:r>
      <w:proofErr w:type="spellEnd"/>
      <w:r w:rsidRPr="00573CE4">
        <w:rPr>
          <w:rFonts w:ascii="Arial" w:hAnsi="Arial" w:cs="Arial"/>
        </w:rPr>
        <w:t>.</w:t>
      </w:r>
    </w:p>
    <w:p w:rsidR="00BE4E28" w:rsidRPr="00573CE4" w:rsidRDefault="00E731EC" w:rsidP="0015571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573CE4">
        <w:rPr>
          <w:rFonts w:ascii="Arial" w:hAnsi="Arial" w:cs="Arial"/>
        </w:rPr>
        <w:t xml:space="preserve">Se buscarán alternativas para el almuerzo de funcionarios el día del aniversario </w:t>
      </w:r>
      <w:r w:rsidR="00BE4E28" w:rsidRPr="00573CE4">
        <w:rPr>
          <w:rFonts w:ascii="Arial" w:hAnsi="Arial" w:cs="Arial"/>
        </w:rPr>
        <w:t>institucional (</w:t>
      </w:r>
      <w:r w:rsidRPr="00573CE4">
        <w:rPr>
          <w:rFonts w:ascii="Arial" w:hAnsi="Arial" w:cs="Arial"/>
        </w:rPr>
        <w:t>10 de agosto), ya sea dentro o fuera del establecimiento. Se sugiere como lugar el Salón de Honor</w:t>
      </w:r>
      <w:r w:rsidR="00BE4E28" w:rsidRPr="00573CE4">
        <w:rPr>
          <w:rFonts w:ascii="Arial" w:hAnsi="Arial" w:cs="Arial"/>
        </w:rPr>
        <w:t xml:space="preserve"> y el pago de una cuota con arancel diferenciado. Se reitera que la celebración debe ser en el Estadio del colegio o en este mismo, ya que los espacios están, por ejemplo, el comedor de alumnos. Se recuerda</w:t>
      </w:r>
      <w:r w:rsidR="007558EE" w:rsidRPr="00573CE4">
        <w:rPr>
          <w:rFonts w:ascii="Arial" w:hAnsi="Arial" w:cs="Arial"/>
        </w:rPr>
        <w:t xml:space="preserve"> que </w:t>
      </w:r>
      <w:r w:rsidR="00BE4E28" w:rsidRPr="00573CE4">
        <w:rPr>
          <w:rFonts w:ascii="Arial" w:hAnsi="Arial" w:cs="Arial"/>
        </w:rPr>
        <w:t xml:space="preserve"> en el año 2008 hubo un desayuno; en 2009, un almuerzo en el Estadio; en 2012, un almuerzo en el Círculo Español. Al realizar la celebración en el Estadio, se estima una asistencia de 200 personas, el Centro de Padres y Apoderados aporta $500.000 y pone a disposición los buses.</w:t>
      </w:r>
    </w:p>
    <w:p w:rsidR="007558EE" w:rsidRPr="00573CE4" w:rsidRDefault="00BE4E28" w:rsidP="007558E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3CE4">
        <w:rPr>
          <w:rFonts w:ascii="Arial" w:hAnsi="Arial" w:cs="Arial"/>
        </w:rPr>
        <w:t xml:space="preserve">El profesor José Vega, representante de los docentes al Consejo Escolar, solicita que el Estado </w:t>
      </w:r>
      <w:r w:rsidR="007558EE" w:rsidRPr="00573CE4">
        <w:rPr>
          <w:rFonts w:ascii="Arial" w:hAnsi="Arial" w:cs="Arial"/>
        </w:rPr>
        <w:t xml:space="preserve">dote </w:t>
      </w:r>
      <w:r w:rsidRPr="00573CE4">
        <w:rPr>
          <w:rFonts w:ascii="Arial" w:hAnsi="Arial" w:cs="Arial"/>
        </w:rPr>
        <w:t>al Instituto Nacional</w:t>
      </w:r>
      <w:r w:rsidR="007558EE" w:rsidRPr="00573CE4">
        <w:rPr>
          <w:rFonts w:ascii="Arial" w:hAnsi="Arial" w:cs="Arial"/>
        </w:rPr>
        <w:t xml:space="preserve"> de recursos en una suerte de intervención monetaria</w:t>
      </w:r>
      <w:r w:rsidRPr="00573CE4">
        <w:rPr>
          <w:rFonts w:ascii="Arial" w:hAnsi="Arial" w:cs="Arial"/>
        </w:rPr>
        <w:t xml:space="preserve"> dada </w:t>
      </w:r>
      <w:r w:rsidR="007558EE" w:rsidRPr="00573CE4">
        <w:rPr>
          <w:rFonts w:ascii="Arial" w:hAnsi="Arial" w:cs="Arial"/>
        </w:rPr>
        <w:t>la</w:t>
      </w:r>
      <w:r w:rsidRPr="00573CE4">
        <w:rPr>
          <w:rFonts w:ascii="Arial" w:hAnsi="Arial" w:cs="Arial"/>
        </w:rPr>
        <w:t xml:space="preserve"> envergadura</w:t>
      </w:r>
      <w:r w:rsidR="00E20998" w:rsidRPr="00573CE4">
        <w:rPr>
          <w:rFonts w:ascii="Arial" w:hAnsi="Arial" w:cs="Arial"/>
        </w:rPr>
        <w:t xml:space="preserve"> del colegio</w:t>
      </w:r>
      <w:r w:rsidRPr="00573CE4">
        <w:rPr>
          <w:rFonts w:ascii="Arial" w:hAnsi="Arial" w:cs="Arial"/>
        </w:rPr>
        <w:t xml:space="preserve"> </w:t>
      </w:r>
      <w:r w:rsidR="009F7EEF" w:rsidRPr="00573CE4">
        <w:rPr>
          <w:rFonts w:ascii="Arial" w:hAnsi="Arial" w:cs="Arial"/>
        </w:rPr>
        <w:t xml:space="preserve">en la historia del país. </w:t>
      </w:r>
      <w:r w:rsidR="007558EE" w:rsidRPr="00573CE4">
        <w:rPr>
          <w:rFonts w:ascii="Arial" w:hAnsi="Arial" w:cs="Arial"/>
        </w:rPr>
        <w:t>El premio, o más bien generación  de recursos, debe estar en función de la presentación de un proyecto de carácter transversal  y exclusivo para el beneficio de los alumnos.</w:t>
      </w:r>
    </w:p>
    <w:p w:rsidR="00E003F5" w:rsidRPr="00573CE4" w:rsidRDefault="007558EE" w:rsidP="00155718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3CE4">
        <w:rPr>
          <w:rFonts w:ascii="Arial" w:hAnsi="Arial" w:cs="Arial"/>
        </w:rPr>
        <w:t>El rector (S</w:t>
      </w:r>
      <w:r w:rsidR="00E20998" w:rsidRPr="00573CE4">
        <w:rPr>
          <w:rFonts w:ascii="Arial" w:hAnsi="Arial" w:cs="Arial"/>
        </w:rPr>
        <w:t>) Fernando</w:t>
      </w:r>
      <w:r w:rsidRPr="00573CE4">
        <w:rPr>
          <w:rFonts w:ascii="Arial" w:hAnsi="Arial" w:cs="Arial"/>
        </w:rPr>
        <w:t xml:space="preserve"> Pérez señala que respecto a la infraestructura está en  proceso  la entrega de </w:t>
      </w:r>
      <w:r w:rsidR="00E03143">
        <w:rPr>
          <w:rFonts w:ascii="Arial" w:hAnsi="Arial" w:cs="Arial"/>
        </w:rPr>
        <w:t xml:space="preserve">tres </w:t>
      </w:r>
      <w:r w:rsidRPr="00573CE4">
        <w:rPr>
          <w:rFonts w:ascii="Arial" w:hAnsi="Arial" w:cs="Arial"/>
        </w:rPr>
        <w:t xml:space="preserve">mil </w:t>
      </w:r>
      <w:r w:rsidR="00E03143">
        <w:rPr>
          <w:rFonts w:ascii="Arial" w:hAnsi="Arial" w:cs="Arial"/>
        </w:rPr>
        <w:t xml:space="preserve">quinientos </w:t>
      </w:r>
      <w:bookmarkStart w:id="0" w:name="_GoBack"/>
      <w:bookmarkEnd w:id="0"/>
      <w:r w:rsidRPr="00573CE4">
        <w:rPr>
          <w:rFonts w:ascii="Arial" w:hAnsi="Arial" w:cs="Arial"/>
        </w:rPr>
        <w:t xml:space="preserve">millones, entre los que se incluyen los disponibles para la construcción del Aula Magna. Para ésta hay 21 empresas interesadas en participar en la </w:t>
      </w:r>
      <w:r w:rsidR="00E20998" w:rsidRPr="00573CE4">
        <w:rPr>
          <w:rFonts w:ascii="Arial" w:hAnsi="Arial" w:cs="Arial"/>
        </w:rPr>
        <w:t>licitación. El</w:t>
      </w:r>
      <w:r w:rsidR="009F7EEF" w:rsidRPr="00573CE4">
        <w:rPr>
          <w:rFonts w:ascii="Arial" w:hAnsi="Arial" w:cs="Arial"/>
        </w:rPr>
        <w:t xml:space="preserve"> </w:t>
      </w:r>
      <w:r w:rsidR="00E20998" w:rsidRPr="00573CE4">
        <w:rPr>
          <w:rFonts w:ascii="Arial" w:hAnsi="Arial" w:cs="Arial"/>
        </w:rPr>
        <w:t>estudiante</w:t>
      </w:r>
      <w:r w:rsidR="009F7EEF" w:rsidRPr="00573CE4">
        <w:rPr>
          <w:rFonts w:ascii="Arial" w:hAnsi="Arial" w:cs="Arial"/>
        </w:rPr>
        <w:t xml:space="preserve"> Rodrigo Jaeschke, presidente del Centro de </w:t>
      </w:r>
      <w:r w:rsidR="00E20998" w:rsidRPr="00573CE4">
        <w:rPr>
          <w:rFonts w:ascii="Arial" w:hAnsi="Arial" w:cs="Arial"/>
        </w:rPr>
        <w:t>Alumnos, reconoce</w:t>
      </w:r>
      <w:r w:rsidR="009F7EEF" w:rsidRPr="00573CE4">
        <w:rPr>
          <w:rFonts w:ascii="Arial" w:hAnsi="Arial" w:cs="Arial"/>
        </w:rPr>
        <w:t xml:space="preserve"> </w:t>
      </w:r>
      <w:r w:rsidR="00E20998" w:rsidRPr="00573CE4">
        <w:rPr>
          <w:rFonts w:ascii="Arial" w:hAnsi="Arial" w:cs="Arial"/>
        </w:rPr>
        <w:t>la importancia de la generación de recursos los que facilitarían la realización de jornadas</w:t>
      </w:r>
      <w:r w:rsidR="009F7EEF" w:rsidRPr="00573CE4">
        <w:rPr>
          <w:rFonts w:ascii="Arial" w:hAnsi="Arial" w:cs="Arial"/>
        </w:rPr>
        <w:t xml:space="preserve"> de perfeccionamiento, de capacitación, la implementación </w:t>
      </w:r>
      <w:r w:rsidR="00E20998" w:rsidRPr="00573CE4">
        <w:rPr>
          <w:rFonts w:ascii="Arial" w:hAnsi="Arial" w:cs="Arial"/>
        </w:rPr>
        <w:t xml:space="preserve"> de laboratorios, talleres, departamentos con computadores.</w:t>
      </w:r>
      <w:r w:rsidR="00C0188E" w:rsidRPr="00573CE4">
        <w:rPr>
          <w:rFonts w:ascii="Arial" w:hAnsi="Arial" w:cs="Arial"/>
        </w:rPr>
        <w:t xml:space="preserve"> Se hace necesario consultar a los departamentos de asignatura sobre las necesidades que éstos tengan a modo de contar con un catastro para informar a una comisión </w:t>
      </w:r>
      <w:r w:rsidR="00C0188E" w:rsidRPr="00573CE4">
        <w:rPr>
          <w:rFonts w:ascii="Arial" w:hAnsi="Arial" w:cs="Arial"/>
          <w:i/>
        </w:rPr>
        <w:t>ad hoc</w:t>
      </w:r>
      <w:r w:rsidR="00C0188E" w:rsidRPr="00573CE4">
        <w:rPr>
          <w:rFonts w:ascii="Arial" w:hAnsi="Arial" w:cs="Arial"/>
        </w:rPr>
        <w:t>, la cual defina los proyectos viables.</w:t>
      </w:r>
    </w:p>
    <w:p w:rsidR="00DE3694" w:rsidRPr="00573CE4" w:rsidRDefault="00C0188E" w:rsidP="00AC4EC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3CE4">
        <w:rPr>
          <w:rFonts w:ascii="Arial" w:hAnsi="Arial" w:cs="Arial"/>
        </w:rPr>
        <w:t xml:space="preserve">El señor José Adasme, representante de los asistentes para la educación, manifiesta su preocupación por el cuidado </w:t>
      </w:r>
      <w:proofErr w:type="gramStart"/>
      <w:r w:rsidRPr="00573CE4">
        <w:rPr>
          <w:rFonts w:ascii="Arial" w:hAnsi="Arial" w:cs="Arial"/>
        </w:rPr>
        <w:t>del</w:t>
      </w:r>
      <w:proofErr w:type="gramEnd"/>
      <w:r w:rsidRPr="00573CE4">
        <w:rPr>
          <w:rFonts w:ascii="Arial" w:hAnsi="Arial" w:cs="Arial"/>
        </w:rPr>
        <w:t xml:space="preserve"> Refugio de E</w:t>
      </w:r>
      <w:r w:rsidR="001F69F2" w:rsidRPr="00573CE4">
        <w:rPr>
          <w:rFonts w:ascii="Arial" w:hAnsi="Arial" w:cs="Arial"/>
        </w:rPr>
        <w:t>l Tabo. Solicita la necesidad de reparar sus dependencias para las actividades de los Séptimos Años Básicos.  El presidente del Centro de Padres y Apoderados, señor Claudio Canales</w:t>
      </w:r>
      <w:r w:rsidR="0003146D" w:rsidRPr="00573CE4">
        <w:rPr>
          <w:rFonts w:ascii="Arial" w:hAnsi="Arial" w:cs="Arial"/>
        </w:rPr>
        <w:t>, señala que asumirán el tema y repararán el refugio. Indica que hay que demoler la copa de agua del lugar.</w:t>
      </w:r>
    </w:p>
    <w:p w:rsidR="00970D9E" w:rsidRPr="00573CE4" w:rsidRDefault="00970D9E" w:rsidP="00AC4EC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3CE4">
        <w:rPr>
          <w:rFonts w:ascii="Arial" w:hAnsi="Arial" w:cs="Arial"/>
        </w:rPr>
        <w:t>Se aprueba el  reconocimiento del alumno Juan Carlos</w:t>
      </w:r>
      <w:r w:rsidR="002277CF" w:rsidRPr="00573CE4">
        <w:rPr>
          <w:rFonts w:ascii="Arial" w:hAnsi="Arial" w:cs="Arial"/>
        </w:rPr>
        <w:t xml:space="preserve"> Gajardo Carreño</w:t>
      </w:r>
      <w:r w:rsidRPr="00573CE4">
        <w:rPr>
          <w:rFonts w:ascii="Arial" w:hAnsi="Arial" w:cs="Arial"/>
        </w:rPr>
        <w:t xml:space="preserve"> del 4º año </w:t>
      </w:r>
      <w:r w:rsidR="002277CF" w:rsidRPr="00573CE4">
        <w:rPr>
          <w:rFonts w:ascii="Arial" w:hAnsi="Arial" w:cs="Arial"/>
        </w:rPr>
        <w:t>N</w:t>
      </w:r>
      <w:r w:rsidR="00544B07" w:rsidRPr="00573CE4">
        <w:rPr>
          <w:rFonts w:ascii="Arial" w:hAnsi="Arial" w:cs="Arial"/>
        </w:rPr>
        <w:t xml:space="preserve"> en cuanto mediador entre sus pares y los distintos estamentos del colegio en situaciones de conflicto.</w:t>
      </w:r>
    </w:p>
    <w:p w:rsidR="0003146D" w:rsidRPr="00573CE4" w:rsidRDefault="002277CF" w:rsidP="00AC4EC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3CE4">
        <w:rPr>
          <w:rFonts w:ascii="Arial" w:hAnsi="Arial" w:cs="Arial"/>
        </w:rPr>
        <w:t xml:space="preserve">Se le responde al Asistente de la Educación, señor José </w:t>
      </w:r>
      <w:proofErr w:type="spellStart"/>
      <w:r w:rsidRPr="00573CE4">
        <w:rPr>
          <w:rFonts w:ascii="Arial" w:hAnsi="Arial" w:cs="Arial"/>
        </w:rPr>
        <w:t>Grandón</w:t>
      </w:r>
      <w:proofErr w:type="spellEnd"/>
      <w:r w:rsidRPr="00573CE4">
        <w:rPr>
          <w:rFonts w:ascii="Arial" w:hAnsi="Arial" w:cs="Arial"/>
        </w:rPr>
        <w:t xml:space="preserve">, que: el residente, señor Guillermo Reyes, puede tener información sobre la antigua campana del colegio; respecto a los balones de </w:t>
      </w:r>
      <w:r w:rsidR="003B1A4F" w:rsidRPr="00573CE4">
        <w:rPr>
          <w:rFonts w:ascii="Arial" w:hAnsi="Arial" w:cs="Arial"/>
        </w:rPr>
        <w:t>Básquetbol, obtenidos</w:t>
      </w:r>
      <w:r w:rsidRPr="00573CE4">
        <w:rPr>
          <w:rFonts w:ascii="Arial" w:hAnsi="Arial" w:cs="Arial"/>
        </w:rPr>
        <w:t xml:space="preserve"> por  la cesión de las dependencias del establecimiento al Canal </w:t>
      </w:r>
      <w:proofErr w:type="spellStart"/>
      <w:r w:rsidRPr="00573CE4">
        <w:rPr>
          <w:rFonts w:ascii="Arial" w:hAnsi="Arial" w:cs="Arial"/>
          <w:i/>
        </w:rPr>
        <w:t>Chilevisión</w:t>
      </w:r>
      <w:proofErr w:type="spellEnd"/>
      <w:r w:rsidRPr="00573CE4">
        <w:rPr>
          <w:rFonts w:ascii="Arial" w:hAnsi="Arial" w:cs="Arial"/>
        </w:rPr>
        <w:t xml:space="preserve"> para el programa Diamantes en Bruto, el rector (S) se compromete a conversar con el profesor encargado de la rama, señor Omar Herrera</w:t>
      </w:r>
      <w:r w:rsidR="003B1A4F" w:rsidRPr="00573CE4">
        <w:rPr>
          <w:rFonts w:ascii="Arial" w:hAnsi="Arial" w:cs="Arial"/>
        </w:rPr>
        <w:t>.</w:t>
      </w:r>
    </w:p>
    <w:p w:rsidR="0003146D" w:rsidRPr="00573CE4" w:rsidRDefault="003B1A4F" w:rsidP="00AC4EC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3CE4">
        <w:rPr>
          <w:rFonts w:ascii="Arial" w:hAnsi="Arial" w:cs="Arial"/>
        </w:rPr>
        <w:t xml:space="preserve">El asistente de la Educación, señor José </w:t>
      </w:r>
      <w:proofErr w:type="spellStart"/>
      <w:r w:rsidRPr="00573CE4">
        <w:rPr>
          <w:rFonts w:ascii="Arial" w:hAnsi="Arial" w:cs="Arial"/>
        </w:rPr>
        <w:t>Grandón</w:t>
      </w:r>
      <w:proofErr w:type="spellEnd"/>
      <w:r w:rsidRPr="00573CE4">
        <w:rPr>
          <w:rFonts w:ascii="Arial" w:hAnsi="Arial" w:cs="Arial"/>
        </w:rPr>
        <w:t>, s</w:t>
      </w:r>
      <w:r w:rsidR="0003146D" w:rsidRPr="00573CE4">
        <w:rPr>
          <w:rFonts w:ascii="Arial" w:hAnsi="Arial" w:cs="Arial"/>
        </w:rPr>
        <w:t xml:space="preserve">e informa que hay jóvenes </w:t>
      </w:r>
      <w:r w:rsidR="00970D9E" w:rsidRPr="00573CE4">
        <w:rPr>
          <w:rFonts w:ascii="Arial" w:hAnsi="Arial" w:cs="Arial"/>
        </w:rPr>
        <w:t>que no son alumnos del Instituto Nacional que entran y salen del colegio.</w:t>
      </w:r>
    </w:p>
    <w:p w:rsidR="00970D9E" w:rsidRPr="00573CE4" w:rsidRDefault="003B1A4F" w:rsidP="00AC4EC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73CE4">
        <w:rPr>
          <w:rFonts w:ascii="Arial" w:hAnsi="Arial" w:cs="Arial"/>
        </w:rPr>
        <w:t>El rector(S) informa que para la celebración del Bicentenario, las actividades son:</w:t>
      </w:r>
    </w:p>
    <w:p w:rsidR="003B1A4F" w:rsidRPr="00573CE4" w:rsidRDefault="003B1A4F" w:rsidP="003B1A4F">
      <w:pPr>
        <w:ind w:left="360"/>
        <w:jc w:val="both"/>
        <w:rPr>
          <w:rFonts w:ascii="Arial" w:hAnsi="Arial" w:cs="Arial"/>
        </w:rPr>
      </w:pPr>
      <w:r w:rsidRPr="00573CE4">
        <w:rPr>
          <w:rFonts w:ascii="Arial" w:hAnsi="Arial" w:cs="Arial"/>
        </w:rPr>
        <w:t xml:space="preserve">27 de julio: </w:t>
      </w:r>
      <w:r w:rsidRPr="00573CE4">
        <w:rPr>
          <w:rFonts w:ascii="Arial" w:hAnsi="Arial" w:cs="Arial"/>
        </w:rPr>
        <w:tab/>
        <w:t>Corrida de Homenaje auspiciada por el Hipódromo Chile.</w:t>
      </w:r>
    </w:p>
    <w:p w:rsidR="003B1A4F" w:rsidRPr="00573CE4" w:rsidRDefault="003B1A4F" w:rsidP="003B1A4F">
      <w:pPr>
        <w:ind w:left="360"/>
        <w:jc w:val="both"/>
        <w:rPr>
          <w:rFonts w:ascii="Arial" w:hAnsi="Arial" w:cs="Arial"/>
        </w:rPr>
      </w:pPr>
      <w:r w:rsidRPr="00573CE4">
        <w:rPr>
          <w:rFonts w:ascii="Arial" w:hAnsi="Arial" w:cs="Arial"/>
        </w:rPr>
        <w:t xml:space="preserve">6 de agosto: </w:t>
      </w:r>
      <w:r w:rsidRPr="00573CE4">
        <w:rPr>
          <w:rFonts w:ascii="Arial" w:hAnsi="Arial" w:cs="Arial"/>
        </w:rPr>
        <w:tab/>
        <w:t xml:space="preserve">Ofrendas a los </w:t>
      </w:r>
      <w:r w:rsidRPr="00573CE4">
        <w:rPr>
          <w:rFonts w:ascii="Arial" w:hAnsi="Arial" w:cs="Arial"/>
          <w:i/>
        </w:rPr>
        <w:t>Héroes de la Patria</w:t>
      </w:r>
      <w:r w:rsidRPr="00573CE4">
        <w:rPr>
          <w:rFonts w:ascii="Arial" w:hAnsi="Arial" w:cs="Arial"/>
        </w:rPr>
        <w:t xml:space="preserve"> y lanzamiento del libro Bicentenario.</w:t>
      </w:r>
    </w:p>
    <w:p w:rsidR="003B1A4F" w:rsidRPr="00573CE4" w:rsidRDefault="003B1A4F" w:rsidP="00310BFC">
      <w:pPr>
        <w:ind w:left="360"/>
        <w:rPr>
          <w:rFonts w:ascii="Arial" w:hAnsi="Arial" w:cs="Arial"/>
        </w:rPr>
      </w:pPr>
      <w:r w:rsidRPr="00573CE4">
        <w:rPr>
          <w:rFonts w:ascii="Arial" w:hAnsi="Arial" w:cs="Arial"/>
        </w:rPr>
        <w:t>7 de agosto:</w:t>
      </w:r>
      <w:r w:rsidRPr="00573CE4">
        <w:rPr>
          <w:rFonts w:ascii="Arial" w:hAnsi="Arial" w:cs="Arial"/>
        </w:rPr>
        <w:tab/>
        <w:t xml:space="preserve">Visita a Congreso Nacional en </w:t>
      </w:r>
      <w:r w:rsidR="00310BFC" w:rsidRPr="00573CE4">
        <w:rPr>
          <w:rFonts w:ascii="Arial" w:hAnsi="Arial" w:cs="Arial"/>
        </w:rPr>
        <w:t>Valparaíso. Asisten</w:t>
      </w:r>
      <w:r w:rsidRPr="00573CE4">
        <w:rPr>
          <w:rFonts w:ascii="Arial" w:hAnsi="Arial" w:cs="Arial"/>
        </w:rPr>
        <w:t xml:space="preserve"> 200 </w:t>
      </w:r>
      <w:r w:rsidR="00310BFC" w:rsidRPr="00573CE4">
        <w:rPr>
          <w:rFonts w:ascii="Arial" w:hAnsi="Arial" w:cs="Arial"/>
        </w:rPr>
        <w:t>personas correspondientes a alumnos y profesores.</w:t>
      </w:r>
    </w:p>
    <w:p w:rsidR="00310BFC" w:rsidRPr="00573CE4" w:rsidRDefault="00310BFC" w:rsidP="00310BFC">
      <w:pPr>
        <w:ind w:left="360"/>
        <w:rPr>
          <w:rFonts w:ascii="Arial" w:hAnsi="Arial" w:cs="Arial"/>
        </w:rPr>
      </w:pPr>
      <w:r w:rsidRPr="00573CE4">
        <w:rPr>
          <w:rFonts w:ascii="Arial" w:hAnsi="Arial" w:cs="Arial"/>
        </w:rPr>
        <w:t>8 de agosto:</w:t>
      </w:r>
      <w:r w:rsidRPr="00573CE4">
        <w:rPr>
          <w:rFonts w:ascii="Arial" w:hAnsi="Arial" w:cs="Arial"/>
        </w:rPr>
        <w:tab/>
        <w:t xml:space="preserve">Homenaje de la Gran Logia al Instituto Nacional en </w:t>
      </w:r>
      <w:proofErr w:type="spellStart"/>
      <w:r w:rsidRPr="00573CE4">
        <w:rPr>
          <w:rFonts w:ascii="Arial" w:hAnsi="Arial" w:cs="Arial"/>
        </w:rPr>
        <w:t>Marcoleta</w:t>
      </w:r>
      <w:proofErr w:type="spellEnd"/>
      <w:r w:rsidRPr="00573CE4">
        <w:rPr>
          <w:rFonts w:ascii="Arial" w:hAnsi="Arial" w:cs="Arial"/>
        </w:rPr>
        <w:t xml:space="preserve"> 659 en la Sala </w:t>
      </w:r>
      <w:r w:rsidRPr="00573CE4">
        <w:rPr>
          <w:rFonts w:ascii="Arial" w:hAnsi="Arial" w:cs="Arial"/>
          <w:i/>
        </w:rPr>
        <w:t>El Templo</w:t>
      </w:r>
      <w:r w:rsidRPr="00573CE4">
        <w:rPr>
          <w:rFonts w:ascii="Arial" w:hAnsi="Arial" w:cs="Arial"/>
        </w:rPr>
        <w:t>. Asisten 400 personas y organiza la Masonería de Chile. Participan el Coro y la Orquesta del Instituto Nacional.</w:t>
      </w:r>
    </w:p>
    <w:p w:rsidR="00310BFC" w:rsidRPr="00573CE4" w:rsidRDefault="00310BFC" w:rsidP="00310BFC">
      <w:pPr>
        <w:ind w:left="360"/>
        <w:rPr>
          <w:rFonts w:ascii="Arial" w:hAnsi="Arial" w:cs="Arial"/>
        </w:rPr>
      </w:pPr>
      <w:r w:rsidRPr="00573CE4">
        <w:rPr>
          <w:rFonts w:ascii="Arial" w:hAnsi="Arial" w:cs="Arial"/>
        </w:rPr>
        <w:t>8 de agosto:</w:t>
      </w:r>
      <w:r w:rsidRPr="00573CE4">
        <w:rPr>
          <w:rFonts w:ascii="Arial" w:hAnsi="Arial" w:cs="Arial"/>
        </w:rPr>
        <w:tab/>
        <w:t>Homenaje al Instituto Nacional en el Club Hípico entre 16:00 y 16:30 horas. Asisten 4 personas.</w:t>
      </w:r>
    </w:p>
    <w:p w:rsidR="00310BFC" w:rsidRPr="00573CE4" w:rsidRDefault="00310BFC" w:rsidP="00310BFC">
      <w:pPr>
        <w:ind w:left="360"/>
        <w:rPr>
          <w:rFonts w:ascii="Arial" w:hAnsi="Arial" w:cs="Arial"/>
        </w:rPr>
      </w:pPr>
      <w:r w:rsidRPr="00573CE4">
        <w:rPr>
          <w:rFonts w:ascii="Arial" w:hAnsi="Arial" w:cs="Arial"/>
        </w:rPr>
        <w:lastRenderedPageBreak/>
        <w:t>9 de agosto:</w:t>
      </w:r>
      <w:r w:rsidRPr="00573CE4">
        <w:rPr>
          <w:rFonts w:ascii="Arial" w:hAnsi="Arial" w:cs="Arial"/>
        </w:rPr>
        <w:tab/>
        <w:t xml:space="preserve">Celebración del </w:t>
      </w:r>
      <w:r w:rsidRPr="00573CE4">
        <w:rPr>
          <w:rFonts w:ascii="Arial" w:hAnsi="Arial" w:cs="Arial"/>
          <w:i/>
        </w:rPr>
        <w:t>Tedeum Ecuménico</w:t>
      </w:r>
      <w:r w:rsidRPr="00573CE4">
        <w:rPr>
          <w:rFonts w:ascii="Arial" w:hAnsi="Arial" w:cs="Arial"/>
        </w:rPr>
        <w:t xml:space="preserve"> en la Catedral de Santiago a las 10:00 horas. Cambio de actividades a partir de la 3ª. Hora.</w:t>
      </w:r>
    </w:p>
    <w:p w:rsidR="00310BFC" w:rsidRPr="00573CE4" w:rsidRDefault="00310BFC" w:rsidP="00310BFC">
      <w:pPr>
        <w:ind w:left="360"/>
        <w:rPr>
          <w:rFonts w:ascii="Arial" w:hAnsi="Arial" w:cs="Arial"/>
        </w:rPr>
      </w:pPr>
      <w:r w:rsidRPr="00573CE4">
        <w:rPr>
          <w:rFonts w:ascii="Arial" w:hAnsi="Arial" w:cs="Arial"/>
        </w:rPr>
        <w:t>10 de agosto:</w:t>
      </w:r>
      <w:r w:rsidRPr="00573CE4">
        <w:rPr>
          <w:rFonts w:ascii="Arial" w:hAnsi="Arial" w:cs="Arial"/>
        </w:rPr>
        <w:tab/>
        <w:t>Retreta del Orfeón de Carabineros de Chile a las 8:00 horas.</w:t>
      </w:r>
    </w:p>
    <w:p w:rsidR="00573CE4" w:rsidRPr="00573CE4" w:rsidRDefault="00310BFC" w:rsidP="00310BFC">
      <w:pPr>
        <w:ind w:left="360"/>
        <w:rPr>
          <w:rFonts w:ascii="Arial" w:hAnsi="Arial" w:cs="Arial"/>
        </w:rPr>
      </w:pPr>
      <w:r w:rsidRPr="00573CE4">
        <w:rPr>
          <w:rFonts w:ascii="Arial" w:hAnsi="Arial" w:cs="Arial"/>
        </w:rPr>
        <w:tab/>
      </w:r>
      <w:r w:rsidRPr="00573CE4">
        <w:rPr>
          <w:rFonts w:ascii="Arial" w:hAnsi="Arial" w:cs="Arial"/>
        </w:rPr>
        <w:tab/>
      </w:r>
      <w:r w:rsidRPr="00573CE4">
        <w:rPr>
          <w:rFonts w:ascii="Arial" w:hAnsi="Arial" w:cs="Arial"/>
        </w:rPr>
        <w:tab/>
        <w:t>Ceremonia oficial en el Teatro Municipal</w:t>
      </w:r>
    </w:p>
    <w:p w:rsidR="00573CE4" w:rsidRPr="00573CE4" w:rsidRDefault="00573CE4" w:rsidP="00310BFC">
      <w:pPr>
        <w:ind w:left="360"/>
        <w:rPr>
          <w:rFonts w:ascii="Arial" w:hAnsi="Arial" w:cs="Arial"/>
        </w:rPr>
      </w:pPr>
      <w:r w:rsidRPr="00573CE4">
        <w:rPr>
          <w:rFonts w:ascii="Arial" w:hAnsi="Arial" w:cs="Arial"/>
        </w:rPr>
        <w:t xml:space="preserve">                              Celebración de los ex alumnos del Instituto Nacional entre 14:00 y 19:00 horas.</w:t>
      </w:r>
    </w:p>
    <w:p w:rsidR="00573CE4" w:rsidRPr="00573CE4" w:rsidRDefault="00573CE4" w:rsidP="00310BFC">
      <w:pPr>
        <w:ind w:left="360"/>
        <w:rPr>
          <w:rFonts w:ascii="Arial" w:hAnsi="Arial" w:cs="Arial"/>
        </w:rPr>
      </w:pPr>
      <w:r w:rsidRPr="00573CE4">
        <w:rPr>
          <w:rFonts w:ascii="Arial" w:hAnsi="Arial" w:cs="Arial"/>
        </w:rPr>
        <w:tab/>
      </w:r>
      <w:r w:rsidRPr="00573CE4">
        <w:rPr>
          <w:rFonts w:ascii="Arial" w:hAnsi="Arial" w:cs="Arial"/>
        </w:rPr>
        <w:tab/>
      </w:r>
      <w:r w:rsidRPr="00573CE4">
        <w:rPr>
          <w:rFonts w:ascii="Arial" w:hAnsi="Arial" w:cs="Arial"/>
        </w:rPr>
        <w:tab/>
        <w:t>Fiesta de los  alumnos entre 20:00 y 03:00 horas.</w:t>
      </w:r>
    </w:p>
    <w:p w:rsidR="00310BFC" w:rsidRPr="00573CE4" w:rsidRDefault="00573CE4" w:rsidP="00310BFC">
      <w:pPr>
        <w:ind w:left="360"/>
        <w:rPr>
          <w:rFonts w:ascii="Arial" w:hAnsi="Arial" w:cs="Arial"/>
        </w:rPr>
      </w:pPr>
      <w:r w:rsidRPr="00573CE4">
        <w:rPr>
          <w:rFonts w:ascii="Arial" w:hAnsi="Arial" w:cs="Arial"/>
        </w:rPr>
        <w:t>15 de agosto:</w:t>
      </w:r>
      <w:r w:rsidRPr="00573CE4">
        <w:rPr>
          <w:rFonts w:ascii="Arial" w:hAnsi="Arial" w:cs="Arial"/>
        </w:rPr>
        <w:tab/>
        <w:t xml:space="preserve">Estreno de la obra teatral </w:t>
      </w:r>
      <w:r w:rsidRPr="00573CE4">
        <w:rPr>
          <w:rFonts w:ascii="Arial" w:hAnsi="Arial" w:cs="Arial"/>
          <w:i/>
        </w:rPr>
        <w:t>El Caudillo</w:t>
      </w:r>
      <w:r w:rsidRPr="00573CE4">
        <w:rPr>
          <w:rFonts w:ascii="Arial" w:hAnsi="Arial" w:cs="Arial"/>
        </w:rPr>
        <w:t xml:space="preserve"> en el Teatro Municipal de Las Condes. </w:t>
      </w:r>
      <w:r w:rsidR="00310BFC" w:rsidRPr="00573CE4">
        <w:rPr>
          <w:rFonts w:ascii="Arial" w:hAnsi="Arial" w:cs="Arial"/>
        </w:rPr>
        <w:tab/>
        <w:t xml:space="preserve"> </w:t>
      </w:r>
    </w:p>
    <w:p w:rsidR="00FA45EB" w:rsidRPr="00573CE4" w:rsidRDefault="007E77A1" w:rsidP="00FA45EB">
      <w:pPr>
        <w:pStyle w:val="Sinespaciado"/>
        <w:jc w:val="both"/>
        <w:rPr>
          <w:rFonts w:ascii="Arial" w:hAnsi="Arial" w:cs="Arial"/>
        </w:rPr>
      </w:pPr>
      <w:r w:rsidRPr="00573CE4">
        <w:rPr>
          <w:rFonts w:ascii="Arial" w:hAnsi="Arial" w:cs="Arial"/>
        </w:rPr>
        <w:t xml:space="preserve">       </w:t>
      </w:r>
      <w:r w:rsidR="00FA45EB" w:rsidRPr="00573CE4">
        <w:rPr>
          <w:rFonts w:ascii="Arial" w:hAnsi="Arial" w:cs="Arial"/>
        </w:rPr>
        <w:t xml:space="preserve">Se cierra de la sesión a las </w:t>
      </w:r>
      <w:r w:rsidR="00573CE4" w:rsidRPr="00573CE4">
        <w:rPr>
          <w:rFonts w:ascii="Arial" w:hAnsi="Arial" w:cs="Arial"/>
        </w:rPr>
        <w:t>17</w:t>
      </w:r>
      <w:r w:rsidR="00FA45EB" w:rsidRPr="00573CE4">
        <w:rPr>
          <w:rFonts w:ascii="Arial" w:hAnsi="Arial" w:cs="Arial"/>
        </w:rPr>
        <w:t>:</w:t>
      </w:r>
      <w:r w:rsidR="00573CE4" w:rsidRPr="00573CE4">
        <w:rPr>
          <w:rFonts w:ascii="Arial" w:hAnsi="Arial" w:cs="Arial"/>
        </w:rPr>
        <w:t>3</w:t>
      </w:r>
      <w:r w:rsidR="00FA45EB" w:rsidRPr="00573CE4">
        <w:rPr>
          <w:rFonts w:ascii="Arial" w:hAnsi="Arial" w:cs="Arial"/>
        </w:rPr>
        <w:t>0 horas.</w:t>
      </w:r>
    </w:p>
    <w:p w:rsidR="00573CE4" w:rsidRPr="00573CE4" w:rsidRDefault="00573CE4" w:rsidP="00FA45EB">
      <w:pPr>
        <w:pStyle w:val="Sinespaciado"/>
        <w:jc w:val="both"/>
        <w:rPr>
          <w:rFonts w:ascii="Arial" w:hAnsi="Arial" w:cs="Arial"/>
        </w:rPr>
      </w:pPr>
    </w:p>
    <w:p w:rsidR="00573CE4" w:rsidRDefault="00573CE4" w:rsidP="00FA45EB">
      <w:pPr>
        <w:pStyle w:val="Sinespaciado"/>
        <w:jc w:val="both"/>
        <w:rPr>
          <w:rFonts w:ascii="Arial" w:hAnsi="Arial" w:cs="Arial"/>
          <w:b/>
        </w:rPr>
      </w:pPr>
    </w:p>
    <w:p w:rsidR="00657C08" w:rsidRDefault="00657C08" w:rsidP="00FA45EB">
      <w:pPr>
        <w:pStyle w:val="Sinespaciado"/>
        <w:jc w:val="both"/>
        <w:rPr>
          <w:rFonts w:ascii="Arial" w:hAnsi="Arial" w:cs="Arial"/>
          <w:b/>
        </w:rPr>
      </w:pPr>
    </w:p>
    <w:p w:rsidR="000952AA" w:rsidRDefault="000952AA" w:rsidP="00FA45EB">
      <w:pPr>
        <w:pStyle w:val="Sinespaciado"/>
        <w:jc w:val="both"/>
        <w:rPr>
          <w:rFonts w:ascii="Arial" w:hAnsi="Arial" w:cs="Arial"/>
          <w:b/>
        </w:rPr>
      </w:pPr>
    </w:p>
    <w:p w:rsidR="00657C08" w:rsidRDefault="00657C08" w:rsidP="00FA45EB">
      <w:pPr>
        <w:pStyle w:val="Sinespaciado"/>
        <w:jc w:val="both"/>
        <w:rPr>
          <w:rFonts w:ascii="Arial" w:hAnsi="Arial" w:cs="Arial"/>
          <w:b/>
        </w:rPr>
      </w:pPr>
    </w:p>
    <w:p w:rsidR="00657C08" w:rsidRDefault="00657C08" w:rsidP="00FA45EB">
      <w:pPr>
        <w:pStyle w:val="Sinespaciado"/>
        <w:jc w:val="both"/>
        <w:rPr>
          <w:rFonts w:ascii="Arial" w:hAnsi="Arial" w:cs="Arial"/>
          <w:b/>
        </w:rPr>
      </w:pPr>
    </w:p>
    <w:p w:rsidR="00657C08" w:rsidRDefault="00657C08" w:rsidP="00FA45EB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Mónica Espina </w:t>
      </w:r>
      <w:r w:rsidR="000952AA">
        <w:rPr>
          <w:rFonts w:ascii="Arial" w:hAnsi="Arial" w:cs="Arial"/>
          <w:b/>
        </w:rPr>
        <w:t>Farías</w:t>
      </w:r>
      <w:r w:rsidR="000952AA">
        <w:rPr>
          <w:rFonts w:ascii="Arial" w:hAnsi="Arial" w:cs="Arial"/>
          <w:b/>
        </w:rPr>
        <w:tab/>
      </w:r>
      <w:r w:rsidR="000952AA">
        <w:rPr>
          <w:rFonts w:ascii="Arial" w:hAnsi="Arial" w:cs="Arial"/>
          <w:b/>
        </w:rPr>
        <w:tab/>
      </w:r>
      <w:r w:rsidR="000952AA">
        <w:rPr>
          <w:rFonts w:ascii="Arial" w:hAnsi="Arial" w:cs="Arial"/>
          <w:b/>
        </w:rPr>
        <w:tab/>
      </w:r>
      <w:r w:rsidR="000952AA">
        <w:rPr>
          <w:rFonts w:ascii="Arial" w:hAnsi="Arial" w:cs="Arial"/>
          <w:b/>
        </w:rPr>
        <w:tab/>
      </w:r>
      <w:r w:rsidR="000952AA">
        <w:rPr>
          <w:rFonts w:ascii="Arial" w:hAnsi="Arial" w:cs="Arial"/>
          <w:b/>
        </w:rPr>
        <w:tab/>
        <w:t>Carlos Rivera</w:t>
      </w:r>
      <w:r w:rsidR="00FC6E0C">
        <w:rPr>
          <w:rFonts w:ascii="Arial" w:hAnsi="Arial" w:cs="Arial"/>
          <w:b/>
        </w:rPr>
        <w:t xml:space="preserve"> Hernández</w:t>
      </w:r>
    </w:p>
    <w:p w:rsidR="000952AA" w:rsidRDefault="000952AA" w:rsidP="00FA45EB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Rep. Sostenedor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Rep. Sostenedor</w:t>
      </w:r>
    </w:p>
    <w:p w:rsidR="000952AA" w:rsidRDefault="000952AA" w:rsidP="00FA45EB">
      <w:pPr>
        <w:pStyle w:val="Sinespaciado"/>
        <w:jc w:val="both"/>
        <w:rPr>
          <w:rFonts w:ascii="Arial" w:hAnsi="Arial" w:cs="Arial"/>
          <w:b/>
        </w:rPr>
      </w:pPr>
    </w:p>
    <w:p w:rsidR="000952AA" w:rsidRDefault="000952AA" w:rsidP="00FA45EB">
      <w:pPr>
        <w:pStyle w:val="Sinespaciado"/>
        <w:jc w:val="both"/>
        <w:rPr>
          <w:rFonts w:ascii="Arial" w:hAnsi="Arial" w:cs="Arial"/>
          <w:b/>
        </w:rPr>
      </w:pPr>
    </w:p>
    <w:p w:rsidR="00657C08" w:rsidRDefault="00657C08" w:rsidP="00FA45EB">
      <w:pPr>
        <w:pStyle w:val="Sinespaciado"/>
        <w:jc w:val="both"/>
        <w:rPr>
          <w:rFonts w:ascii="Arial" w:hAnsi="Arial" w:cs="Arial"/>
          <w:b/>
        </w:rPr>
      </w:pPr>
    </w:p>
    <w:p w:rsidR="000952AA" w:rsidRDefault="000952AA" w:rsidP="00FA45EB">
      <w:pPr>
        <w:pStyle w:val="Sinespaciado"/>
        <w:jc w:val="both"/>
        <w:rPr>
          <w:rFonts w:ascii="Arial" w:hAnsi="Arial" w:cs="Arial"/>
          <w:b/>
        </w:rPr>
      </w:pPr>
    </w:p>
    <w:p w:rsidR="00657C08" w:rsidRDefault="00657C08" w:rsidP="00FA45EB">
      <w:pPr>
        <w:pStyle w:val="Sinespaciado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Claudio Canales Pulgar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Ingrid Michea</w:t>
      </w:r>
      <w:r w:rsidR="000952AA">
        <w:rPr>
          <w:rFonts w:ascii="Arial" w:hAnsi="Arial" w:cs="Arial"/>
          <w:b/>
        </w:rPr>
        <w:t xml:space="preserve"> Muñoz</w:t>
      </w: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Rep. Centro de Padres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Rep. Centro de Padres</w:t>
      </w: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EE368C" w:rsidRDefault="00EE368C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0952AA" w:rsidRDefault="000952AA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EE368C" w:rsidRDefault="00EE368C" w:rsidP="00657C08">
      <w:pPr>
        <w:pStyle w:val="Sinespaciad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Vega Castro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Alejandro Vargas Cornejo</w:t>
      </w:r>
    </w:p>
    <w:p w:rsidR="00EE368C" w:rsidRDefault="00EE368C" w:rsidP="00657C08">
      <w:pPr>
        <w:pStyle w:val="Sinespaciad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Rep. Profesores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Rep. Profesores</w:t>
      </w:r>
    </w:p>
    <w:p w:rsidR="00EE368C" w:rsidRDefault="00EE368C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EE368C" w:rsidRDefault="00EE368C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EE368C" w:rsidRDefault="00EE368C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Rodrigo </w:t>
      </w:r>
      <w:proofErr w:type="spellStart"/>
      <w:r>
        <w:rPr>
          <w:rFonts w:ascii="Arial" w:hAnsi="Arial" w:cs="Arial"/>
          <w:b/>
        </w:rPr>
        <w:t>Jaesc</w:t>
      </w:r>
      <w:r w:rsidR="000952AA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ke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Darío Rojas S.</w:t>
      </w: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Rep. Centro de Alumnos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Rep. Centro de Alumnos</w:t>
      </w: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0952AA" w:rsidRDefault="000952AA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Pr="00FC6E0C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  <w:r w:rsidRPr="00FC6E0C">
        <w:rPr>
          <w:rFonts w:ascii="Arial" w:hAnsi="Arial" w:cs="Arial"/>
          <w:b/>
        </w:rPr>
        <w:t xml:space="preserve">José </w:t>
      </w:r>
      <w:proofErr w:type="spellStart"/>
      <w:r w:rsidRPr="00FC6E0C">
        <w:rPr>
          <w:rFonts w:ascii="Arial" w:hAnsi="Arial" w:cs="Arial"/>
          <w:b/>
        </w:rPr>
        <w:t>Adasme</w:t>
      </w:r>
      <w:proofErr w:type="spellEnd"/>
      <w:r w:rsidRPr="00FC6E0C">
        <w:rPr>
          <w:rFonts w:ascii="Arial" w:hAnsi="Arial" w:cs="Arial"/>
          <w:b/>
        </w:rPr>
        <w:t xml:space="preserve"> L.</w:t>
      </w:r>
      <w:r w:rsidRPr="00FC6E0C">
        <w:rPr>
          <w:rFonts w:ascii="Arial" w:hAnsi="Arial" w:cs="Arial"/>
          <w:b/>
        </w:rPr>
        <w:tab/>
      </w:r>
      <w:r w:rsidRPr="00FC6E0C">
        <w:rPr>
          <w:rFonts w:ascii="Arial" w:hAnsi="Arial" w:cs="Arial"/>
          <w:b/>
        </w:rPr>
        <w:tab/>
      </w:r>
      <w:r w:rsidRPr="00FC6E0C">
        <w:rPr>
          <w:rFonts w:ascii="Arial" w:hAnsi="Arial" w:cs="Arial"/>
          <w:b/>
        </w:rPr>
        <w:tab/>
      </w:r>
      <w:r w:rsidRPr="00FC6E0C">
        <w:rPr>
          <w:rFonts w:ascii="Arial" w:hAnsi="Arial" w:cs="Arial"/>
          <w:b/>
        </w:rPr>
        <w:tab/>
      </w:r>
      <w:r w:rsidRPr="00FC6E0C">
        <w:rPr>
          <w:rFonts w:ascii="Arial" w:hAnsi="Arial" w:cs="Arial"/>
          <w:b/>
        </w:rPr>
        <w:tab/>
      </w:r>
      <w:r w:rsidRPr="00FC6E0C">
        <w:rPr>
          <w:rFonts w:ascii="Arial" w:hAnsi="Arial" w:cs="Arial"/>
          <w:b/>
        </w:rPr>
        <w:tab/>
        <w:t xml:space="preserve">José </w:t>
      </w:r>
      <w:proofErr w:type="spellStart"/>
      <w:r w:rsidRPr="00FC6E0C">
        <w:rPr>
          <w:rFonts w:ascii="Arial" w:hAnsi="Arial" w:cs="Arial"/>
          <w:b/>
        </w:rPr>
        <w:t>Grandon</w:t>
      </w:r>
      <w:proofErr w:type="spellEnd"/>
      <w:r w:rsidRPr="00FC6E0C">
        <w:rPr>
          <w:rFonts w:ascii="Arial" w:hAnsi="Arial" w:cs="Arial"/>
          <w:b/>
        </w:rPr>
        <w:t xml:space="preserve"> M.</w:t>
      </w: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  <w:r w:rsidRPr="00657C08">
        <w:rPr>
          <w:rFonts w:ascii="Arial" w:hAnsi="Arial" w:cs="Arial"/>
          <w:b/>
        </w:rPr>
        <w:t>Rep. Asistentes de Educación</w:t>
      </w:r>
      <w:r w:rsidRPr="00657C08">
        <w:rPr>
          <w:rFonts w:ascii="Arial" w:hAnsi="Arial" w:cs="Arial"/>
          <w:b/>
        </w:rPr>
        <w:tab/>
      </w:r>
      <w:r w:rsidRPr="00657C08">
        <w:rPr>
          <w:rFonts w:ascii="Arial" w:hAnsi="Arial" w:cs="Arial"/>
          <w:b/>
        </w:rPr>
        <w:tab/>
      </w:r>
      <w:r w:rsidRPr="00657C08">
        <w:rPr>
          <w:rFonts w:ascii="Arial" w:hAnsi="Arial" w:cs="Arial"/>
          <w:b/>
        </w:rPr>
        <w:tab/>
      </w:r>
      <w:r w:rsidRPr="00657C08">
        <w:rPr>
          <w:rFonts w:ascii="Arial" w:hAnsi="Arial" w:cs="Arial"/>
          <w:b/>
        </w:rPr>
        <w:tab/>
        <w:t>Rep. Asistentes de Educaci</w:t>
      </w:r>
      <w:r>
        <w:rPr>
          <w:rFonts w:ascii="Arial" w:hAnsi="Arial" w:cs="Arial"/>
          <w:b/>
        </w:rPr>
        <w:t>ón</w:t>
      </w: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0952AA" w:rsidRDefault="000952AA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657C08" w:rsidRDefault="00657C08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0952AA" w:rsidRDefault="000952AA" w:rsidP="00657C08">
      <w:pPr>
        <w:pStyle w:val="Sinespaciado"/>
        <w:ind w:firstLine="708"/>
        <w:jc w:val="both"/>
        <w:rPr>
          <w:rFonts w:ascii="Arial" w:hAnsi="Arial" w:cs="Arial"/>
          <w:b/>
        </w:rPr>
      </w:pPr>
    </w:p>
    <w:p w:rsidR="000952AA" w:rsidRDefault="000952AA" w:rsidP="00657C08">
      <w:pPr>
        <w:pStyle w:val="Sinespaciad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Pablo Gutiérrez  Vásquez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Fernando Pérez Barrera</w:t>
      </w:r>
    </w:p>
    <w:p w:rsidR="000952AA" w:rsidRPr="00657C08" w:rsidRDefault="000952AA" w:rsidP="00657C08">
      <w:pPr>
        <w:pStyle w:val="Sinespaciad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Vice- Rector Instituto Nacional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Rector (S) Instituto Nacional</w:t>
      </w:r>
    </w:p>
    <w:sectPr w:rsidR="000952AA" w:rsidRPr="00657C08" w:rsidSect="005445D7">
      <w:headerReference w:type="default" r:id="rId9"/>
      <w:pgSz w:w="12240" w:h="20160" w:code="5"/>
      <w:pgMar w:top="907" w:right="1077" w:bottom="153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54" w:rsidRDefault="009D7C54" w:rsidP="00712E13">
      <w:pPr>
        <w:spacing w:after="0" w:line="240" w:lineRule="auto"/>
      </w:pPr>
      <w:r>
        <w:separator/>
      </w:r>
    </w:p>
  </w:endnote>
  <w:endnote w:type="continuationSeparator" w:id="0">
    <w:p w:rsidR="009D7C54" w:rsidRDefault="009D7C54" w:rsidP="0071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54" w:rsidRDefault="009D7C54" w:rsidP="00712E13">
      <w:pPr>
        <w:spacing w:after="0" w:line="240" w:lineRule="auto"/>
      </w:pPr>
      <w:r>
        <w:separator/>
      </w:r>
    </w:p>
  </w:footnote>
  <w:footnote w:type="continuationSeparator" w:id="0">
    <w:p w:rsidR="009D7C54" w:rsidRDefault="009D7C54" w:rsidP="0071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7857"/>
      <w:docPartObj>
        <w:docPartGallery w:val="Page Numbers (Margins)"/>
        <w:docPartUnique/>
      </w:docPartObj>
    </w:sdtPr>
    <w:sdtEndPr/>
    <w:sdtContent>
      <w:p w:rsidR="00E21F64" w:rsidRDefault="000952AA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2A8AEDE" wp14:editId="1C49303A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F64" w:rsidRDefault="00CB2BEA">
                              <w:pPr>
                                <w:pStyle w:val="Piedep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03143" w:rsidRPr="00E03143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E21F64" w:rsidRDefault="00E21F64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" o:spid="_x0000_s1026" type="#_x0000_t13" style="position:absolute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" o:allowincell="f" adj="13609,5370" fillcolor="#c0504d [3205]" stroked="f" strokecolor="#4f81bd [3204]">
                  <v:textbox inset=",0,,0">
                    <w:txbxContent>
                      <w:p w:rsidR="00E21F64" w:rsidRDefault="00CB2BEA">
                        <w:pPr>
                          <w:pStyle w:val="Piedep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03143" w:rsidRPr="00E03143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E21F64" w:rsidRDefault="00E21F64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530"/>
    <w:multiLevelType w:val="hybridMultilevel"/>
    <w:tmpl w:val="EA1CBCF2"/>
    <w:lvl w:ilvl="0" w:tplc="26086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458A"/>
    <w:multiLevelType w:val="hybridMultilevel"/>
    <w:tmpl w:val="D3D29B46"/>
    <w:lvl w:ilvl="0" w:tplc="34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D31E4"/>
    <w:multiLevelType w:val="hybridMultilevel"/>
    <w:tmpl w:val="5B202E54"/>
    <w:lvl w:ilvl="0" w:tplc="050E3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904A3"/>
    <w:multiLevelType w:val="hybridMultilevel"/>
    <w:tmpl w:val="DCFC518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C2C14"/>
    <w:multiLevelType w:val="hybridMultilevel"/>
    <w:tmpl w:val="7E6A0B98"/>
    <w:lvl w:ilvl="0" w:tplc="72B63A5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D5BBA"/>
    <w:multiLevelType w:val="hybridMultilevel"/>
    <w:tmpl w:val="E3723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008BC"/>
    <w:multiLevelType w:val="hybridMultilevel"/>
    <w:tmpl w:val="B28C46AE"/>
    <w:lvl w:ilvl="0" w:tplc="940642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B3138"/>
    <w:multiLevelType w:val="hybridMultilevel"/>
    <w:tmpl w:val="E2B25F0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94838"/>
    <w:multiLevelType w:val="hybridMultilevel"/>
    <w:tmpl w:val="EA1CBCF2"/>
    <w:lvl w:ilvl="0" w:tplc="26086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F7871"/>
    <w:multiLevelType w:val="hybridMultilevel"/>
    <w:tmpl w:val="2C146672"/>
    <w:lvl w:ilvl="0" w:tplc="76E81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55"/>
    <w:rsid w:val="0000132A"/>
    <w:rsid w:val="00025F89"/>
    <w:rsid w:val="00026F94"/>
    <w:rsid w:val="0003146D"/>
    <w:rsid w:val="000466F8"/>
    <w:rsid w:val="000516EF"/>
    <w:rsid w:val="00076606"/>
    <w:rsid w:val="000952AA"/>
    <w:rsid w:val="0009636C"/>
    <w:rsid w:val="000A07F2"/>
    <w:rsid w:val="000B0BED"/>
    <w:rsid w:val="000B1C7F"/>
    <w:rsid w:val="000D136D"/>
    <w:rsid w:val="000F12BF"/>
    <w:rsid w:val="000F49B8"/>
    <w:rsid w:val="000F5DFD"/>
    <w:rsid w:val="00100F0B"/>
    <w:rsid w:val="0010208E"/>
    <w:rsid w:val="00134F07"/>
    <w:rsid w:val="00155718"/>
    <w:rsid w:val="00183EDD"/>
    <w:rsid w:val="001A6A0D"/>
    <w:rsid w:val="001B4A03"/>
    <w:rsid w:val="001C33C7"/>
    <w:rsid w:val="001F6041"/>
    <w:rsid w:val="001F69F2"/>
    <w:rsid w:val="00210328"/>
    <w:rsid w:val="00214A32"/>
    <w:rsid w:val="0021738C"/>
    <w:rsid w:val="00223A65"/>
    <w:rsid w:val="00223B55"/>
    <w:rsid w:val="002277CF"/>
    <w:rsid w:val="00233C17"/>
    <w:rsid w:val="00234EB0"/>
    <w:rsid w:val="002372D3"/>
    <w:rsid w:val="00250A16"/>
    <w:rsid w:val="00286F68"/>
    <w:rsid w:val="002A209B"/>
    <w:rsid w:val="002C57FA"/>
    <w:rsid w:val="002D2740"/>
    <w:rsid w:val="002E058B"/>
    <w:rsid w:val="002E7F13"/>
    <w:rsid w:val="00310BFC"/>
    <w:rsid w:val="00312B76"/>
    <w:rsid w:val="0031398E"/>
    <w:rsid w:val="00342586"/>
    <w:rsid w:val="003434B3"/>
    <w:rsid w:val="003626D2"/>
    <w:rsid w:val="00392946"/>
    <w:rsid w:val="0039482C"/>
    <w:rsid w:val="003A201C"/>
    <w:rsid w:val="003B1A4F"/>
    <w:rsid w:val="003C397B"/>
    <w:rsid w:val="0040146E"/>
    <w:rsid w:val="0042408A"/>
    <w:rsid w:val="004527C0"/>
    <w:rsid w:val="00455F29"/>
    <w:rsid w:val="00462864"/>
    <w:rsid w:val="004706B5"/>
    <w:rsid w:val="00486A33"/>
    <w:rsid w:val="00497812"/>
    <w:rsid w:val="004C748A"/>
    <w:rsid w:val="004C7B20"/>
    <w:rsid w:val="004D73B9"/>
    <w:rsid w:val="004E4FB8"/>
    <w:rsid w:val="004F2154"/>
    <w:rsid w:val="004F262E"/>
    <w:rsid w:val="004F2E57"/>
    <w:rsid w:val="00526F45"/>
    <w:rsid w:val="005445D7"/>
    <w:rsid w:val="00544B07"/>
    <w:rsid w:val="00555E90"/>
    <w:rsid w:val="00556302"/>
    <w:rsid w:val="00573CE4"/>
    <w:rsid w:val="005B43E1"/>
    <w:rsid w:val="005D3CE7"/>
    <w:rsid w:val="005F6869"/>
    <w:rsid w:val="006428C4"/>
    <w:rsid w:val="00657C08"/>
    <w:rsid w:val="006714A2"/>
    <w:rsid w:val="00677347"/>
    <w:rsid w:val="00687792"/>
    <w:rsid w:val="006C03C0"/>
    <w:rsid w:val="006D207F"/>
    <w:rsid w:val="006D273D"/>
    <w:rsid w:val="007040EF"/>
    <w:rsid w:val="00712E13"/>
    <w:rsid w:val="00742574"/>
    <w:rsid w:val="00745D12"/>
    <w:rsid w:val="00746EA0"/>
    <w:rsid w:val="00752A49"/>
    <w:rsid w:val="007558EE"/>
    <w:rsid w:val="00766440"/>
    <w:rsid w:val="007732CB"/>
    <w:rsid w:val="0078363A"/>
    <w:rsid w:val="007A6E9F"/>
    <w:rsid w:val="007A7373"/>
    <w:rsid w:val="007B4485"/>
    <w:rsid w:val="007D7F89"/>
    <w:rsid w:val="007E03E7"/>
    <w:rsid w:val="007E5EAF"/>
    <w:rsid w:val="007E77A1"/>
    <w:rsid w:val="0081496A"/>
    <w:rsid w:val="00825A5C"/>
    <w:rsid w:val="00837C6D"/>
    <w:rsid w:val="00851B5D"/>
    <w:rsid w:val="0085515D"/>
    <w:rsid w:val="00864FA6"/>
    <w:rsid w:val="00865708"/>
    <w:rsid w:val="00875503"/>
    <w:rsid w:val="00877EC4"/>
    <w:rsid w:val="00886D6C"/>
    <w:rsid w:val="008874AB"/>
    <w:rsid w:val="008C1879"/>
    <w:rsid w:val="008C1D6C"/>
    <w:rsid w:val="008E26C4"/>
    <w:rsid w:val="008F7142"/>
    <w:rsid w:val="00903D59"/>
    <w:rsid w:val="0090676A"/>
    <w:rsid w:val="00930AEE"/>
    <w:rsid w:val="00931F0D"/>
    <w:rsid w:val="00970D9E"/>
    <w:rsid w:val="00995CB4"/>
    <w:rsid w:val="009A4CB9"/>
    <w:rsid w:val="009B13A8"/>
    <w:rsid w:val="009B151B"/>
    <w:rsid w:val="009B43B6"/>
    <w:rsid w:val="009B7D77"/>
    <w:rsid w:val="009C1DCD"/>
    <w:rsid w:val="009D1A11"/>
    <w:rsid w:val="009D7C54"/>
    <w:rsid w:val="009F443E"/>
    <w:rsid w:val="009F499B"/>
    <w:rsid w:val="009F7EEF"/>
    <w:rsid w:val="00A00AA0"/>
    <w:rsid w:val="00A01359"/>
    <w:rsid w:val="00A02811"/>
    <w:rsid w:val="00A326DE"/>
    <w:rsid w:val="00A34BA5"/>
    <w:rsid w:val="00A6190B"/>
    <w:rsid w:val="00A7380D"/>
    <w:rsid w:val="00A77DD6"/>
    <w:rsid w:val="00A96016"/>
    <w:rsid w:val="00AC4EC2"/>
    <w:rsid w:val="00AD7AAE"/>
    <w:rsid w:val="00B042E3"/>
    <w:rsid w:val="00B0512C"/>
    <w:rsid w:val="00B57EE6"/>
    <w:rsid w:val="00B677EB"/>
    <w:rsid w:val="00BA04FD"/>
    <w:rsid w:val="00BC1087"/>
    <w:rsid w:val="00BC20A5"/>
    <w:rsid w:val="00BD7BC7"/>
    <w:rsid w:val="00BE48C1"/>
    <w:rsid w:val="00BE4E28"/>
    <w:rsid w:val="00BF050B"/>
    <w:rsid w:val="00BF6F43"/>
    <w:rsid w:val="00BF7D50"/>
    <w:rsid w:val="00C0023E"/>
    <w:rsid w:val="00C0188E"/>
    <w:rsid w:val="00C4404C"/>
    <w:rsid w:val="00C613EC"/>
    <w:rsid w:val="00C61BCA"/>
    <w:rsid w:val="00C6717B"/>
    <w:rsid w:val="00C96B4A"/>
    <w:rsid w:val="00CB2AB2"/>
    <w:rsid w:val="00CB2BEA"/>
    <w:rsid w:val="00CC5E9D"/>
    <w:rsid w:val="00CD3279"/>
    <w:rsid w:val="00CE3A0E"/>
    <w:rsid w:val="00CF3B49"/>
    <w:rsid w:val="00D06DDB"/>
    <w:rsid w:val="00D214D6"/>
    <w:rsid w:val="00D40F7F"/>
    <w:rsid w:val="00D516FB"/>
    <w:rsid w:val="00D60621"/>
    <w:rsid w:val="00D7008F"/>
    <w:rsid w:val="00D82D0A"/>
    <w:rsid w:val="00D900C2"/>
    <w:rsid w:val="00DA2EFB"/>
    <w:rsid w:val="00DE3694"/>
    <w:rsid w:val="00DE67B0"/>
    <w:rsid w:val="00E003F5"/>
    <w:rsid w:val="00E03143"/>
    <w:rsid w:val="00E20998"/>
    <w:rsid w:val="00E21F64"/>
    <w:rsid w:val="00E5637D"/>
    <w:rsid w:val="00E731EC"/>
    <w:rsid w:val="00EA2E45"/>
    <w:rsid w:val="00EA7D8F"/>
    <w:rsid w:val="00EB2304"/>
    <w:rsid w:val="00EC1FBD"/>
    <w:rsid w:val="00EE368C"/>
    <w:rsid w:val="00EF5E00"/>
    <w:rsid w:val="00F06FB8"/>
    <w:rsid w:val="00F320C6"/>
    <w:rsid w:val="00F36D60"/>
    <w:rsid w:val="00F547EE"/>
    <w:rsid w:val="00F723F9"/>
    <w:rsid w:val="00F86D71"/>
    <w:rsid w:val="00F9245F"/>
    <w:rsid w:val="00F931F0"/>
    <w:rsid w:val="00FA45EB"/>
    <w:rsid w:val="00FB77CD"/>
    <w:rsid w:val="00FC156A"/>
    <w:rsid w:val="00FC6E0C"/>
    <w:rsid w:val="00FD0C39"/>
    <w:rsid w:val="00FD58B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12B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F12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2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12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2E13"/>
  </w:style>
  <w:style w:type="paragraph" w:styleId="Piedepgina">
    <w:name w:val="footer"/>
    <w:basedOn w:val="Normal"/>
    <w:link w:val="PiedepginaCar"/>
    <w:uiPriority w:val="99"/>
    <w:unhideWhenUsed/>
    <w:rsid w:val="00712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E13"/>
  </w:style>
  <w:style w:type="table" w:styleId="Tablaconcuadrcula">
    <w:name w:val="Table Grid"/>
    <w:basedOn w:val="Tablanormal"/>
    <w:uiPriority w:val="59"/>
    <w:rsid w:val="00BA0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12B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F12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2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12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2E13"/>
  </w:style>
  <w:style w:type="paragraph" w:styleId="Piedepgina">
    <w:name w:val="footer"/>
    <w:basedOn w:val="Normal"/>
    <w:link w:val="PiedepginaCar"/>
    <w:uiPriority w:val="99"/>
    <w:unhideWhenUsed/>
    <w:rsid w:val="00712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E13"/>
  </w:style>
  <w:style w:type="table" w:styleId="Tablaconcuadrcula">
    <w:name w:val="Table Grid"/>
    <w:basedOn w:val="Tablanormal"/>
    <w:uiPriority w:val="59"/>
    <w:rsid w:val="00BA0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6875284-1</dc:creator>
  <cp:lastModifiedBy>info-admin</cp:lastModifiedBy>
  <cp:revision>8</cp:revision>
  <cp:lastPrinted>2013-07-25T17:31:00Z</cp:lastPrinted>
  <dcterms:created xsi:type="dcterms:W3CDTF">2013-07-25T17:30:00Z</dcterms:created>
  <dcterms:modified xsi:type="dcterms:W3CDTF">2013-07-29T20:23:00Z</dcterms:modified>
</cp:coreProperties>
</file>